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9" w:type="dxa"/>
        <w:tblLook w:val="04A0" w:firstRow="1" w:lastRow="0" w:firstColumn="1" w:lastColumn="0" w:noHBand="0" w:noVBand="1"/>
      </w:tblPr>
      <w:tblGrid>
        <w:gridCol w:w="14709"/>
        <w:gridCol w:w="4610"/>
      </w:tblGrid>
      <w:tr w:rsidR="000B6EB2" w:rsidRPr="00D835CC" w:rsidTr="005463F3">
        <w:trPr>
          <w:trHeight w:val="983"/>
        </w:trPr>
        <w:tc>
          <w:tcPr>
            <w:tcW w:w="14709" w:type="dxa"/>
            <w:shd w:val="clear" w:color="auto" w:fill="auto"/>
          </w:tcPr>
          <w:p w:rsidR="00BB5CBA" w:rsidRPr="00EA134C" w:rsidRDefault="00BB5CBA" w:rsidP="00BB5CB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B5CBA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EA13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7377" w:rsidRPr="00671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A134C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="00EA134C">
              <w:rPr>
                <w:rFonts w:ascii="Times New Roman" w:hAnsi="Times New Roman"/>
                <w:sz w:val="26"/>
                <w:szCs w:val="26"/>
              </w:rPr>
              <w:t xml:space="preserve"> приказу</w:t>
            </w:r>
          </w:p>
          <w:p w:rsidR="00BB5CBA" w:rsidRPr="00BB5CBA" w:rsidRDefault="00BB5CBA" w:rsidP="00BB5CB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5CBA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6715DD">
              <w:rPr>
                <w:rFonts w:ascii="Times New Roman" w:hAnsi="Times New Roman"/>
                <w:sz w:val="26"/>
                <w:szCs w:val="26"/>
              </w:rPr>
              <w:t xml:space="preserve">11.08.2021 </w:t>
            </w:r>
            <w:bookmarkStart w:id="0" w:name="_GoBack"/>
            <w:bookmarkEnd w:id="0"/>
            <w:r w:rsidRPr="00BB5CBA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6715DD">
              <w:rPr>
                <w:rFonts w:ascii="Times New Roman" w:hAnsi="Times New Roman"/>
                <w:sz w:val="26"/>
                <w:szCs w:val="26"/>
              </w:rPr>
              <w:t>6.18.1-01/110821-6</w:t>
            </w:r>
          </w:p>
          <w:p w:rsidR="000B6EB2" w:rsidRDefault="000B6EB2" w:rsidP="00BB5CBA">
            <w:pPr>
              <w:spacing w:after="0" w:line="240" w:lineRule="auto"/>
              <w:jc w:val="right"/>
            </w:pPr>
          </w:p>
        </w:tc>
        <w:tc>
          <w:tcPr>
            <w:tcW w:w="4610" w:type="dxa"/>
            <w:shd w:val="clear" w:color="auto" w:fill="auto"/>
          </w:tcPr>
          <w:p w:rsidR="000B6EB2" w:rsidRPr="00D835CC" w:rsidRDefault="000B6EB2" w:rsidP="00BB5C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9BE" w:rsidRPr="00FE2AE6" w:rsidRDefault="00FE2AE6" w:rsidP="003A27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2AE6">
        <w:rPr>
          <w:rFonts w:ascii="Times New Roman" w:hAnsi="Times New Roman"/>
          <w:b/>
          <w:sz w:val="26"/>
          <w:szCs w:val="26"/>
        </w:rPr>
        <w:t xml:space="preserve">Размеры вознаграждения для использования в договорах возмездного оказания </w:t>
      </w:r>
      <w:proofErr w:type="gramStart"/>
      <w:r w:rsidRPr="00FE2AE6">
        <w:rPr>
          <w:rFonts w:ascii="Times New Roman" w:hAnsi="Times New Roman"/>
          <w:b/>
          <w:sz w:val="26"/>
          <w:szCs w:val="26"/>
        </w:rPr>
        <w:t>образовательных  услуг</w:t>
      </w:r>
      <w:proofErr w:type="gramEnd"/>
      <w:r w:rsidRPr="00FE2AE6">
        <w:rPr>
          <w:rFonts w:ascii="Times New Roman" w:hAnsi="Times New Roman"/>
          <w:b/>
          <w:sz w:val="26"/>
          <w:szCs w:val="26"/>
        </w:rPr>
        <w:t xml:space="preserve"> на условиях почасовой оплаты по программам ВПО</w:t>
      </w:r>
    </w:p>
    <w:p w:rsidR="00152A85" w:rsidRDefault="00F847F2" w:rsidP="003A276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Базовый р</w:t>
      </w:r>
      <w:r w:rsidR="00152A85" w:rsidRPr="000B6EB2">
        <w:rPr>
          <w:rFonts w:ascii="Times New Roman" w:hAnsi="Times New Roman"/>
          <w:sz w:val="24"/>
          <w:szCs w:val="24"/>
        </w:rPr>
        <w:t>азмер почасово</w:t>
      </w:r>
      <w:r w:rsidR="008E43C7">
        <w:rPr>
          <w:rFonts w:ascii="Times New Roman" w:hAnsi="Times New Roman"/>
          <w:sz w:val="24"/>
          <w:szCs w:val="24"/>
        </w:rPr>
        <w:t>го вознаграждения</w:t>
      </w:r>
      <w:r w:rsidR="00FC0F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C0F36">
        <w:rPr>
          <w:rFonts w:ascii="Times New Roman" w:hAnsi="Times New Roman"/>
          <w:sz w:val="24"/>
          <w:szCs w:val="24"/>
        </w:rPr>
        <w:t>Бр</w:t>
      </w:r>
      <w:proofErr w:type="spellEnd"/>
      <w:r w:rsidR="00FC0F36">
        <w:rPr>
          <w:rFonts w:ascii="Times New Roman" w:hAnsi="Times New Roman"/>
          <w:sz w:val="24"/>
          <w:szCs w:val="24"/>
        </w:rPr>
        <w:t>)</w:t>
      </w:r>
      <w:r w:rsidR="00DD5624" w:rsidRPr="00DD5624">
        <w:rPr>
          <w:rFonts w:ascii="Times New Roman" w:hAnsi="Times New Roman"/>
          <w:sz w:val="24"/>
          <w:szCs w:val="24"/>
        </w:rPr>
        <w:t xml:space="preserve"> </w:t>
      </w:r>
      <w:r w:rsidR="00DD5624">
        <w:rPr>
          <w:rFonts w:ascii="Times New Roman" w:hAnsi="Times New Roman"/>
          <w:sz w:val="24"/>
          <w:szCs w:val="24"/>
        </w:rPr>
        <w:t>и региональные коэффициенты НИУ ВШЭ (</w:t>
      </w:r>
      <w:proofErr w:type="spellStart"/>
      <w:r w:rsidR="00DD5624">
        <w:rPr>
          <w:rFonts w:ascii="Times New Roman" w:hAnsi="Times New Roman"/>
          <w:sz w:val="24"/>
          <w:szCs w:val="24"/>
        </w:rPr>
        <w:t>Кр</w:t>
      </w:r>
      <w:proofErr w:type="spellEnd"/>
      <w:r w:rsidR="00DD5624">
        <w:rPr>
          <w:rFonts w:ascii="Times New Roman" w:hAnsi="Times New Roman"/>
          <w:sz w:val="24"/>
          <w:szCs w:val="24"/>
        </w:rPr>
        <w:t>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3"/>
        <w:gridCol w:w="1134"/>
        <w:gridCol w:w="1276"/>
        <w:gridCol w:w="1559"/>
        <w:gridCol w:w="1560"/>
        <w:gridCol w:w="1559"/>
      </w:tblGrid>
      <w:tr w:rsidR="00FA3867" w:rsidRPr="0050035B" w:rsidTr="003A2767">
        <w:trPr>
          <w:trHeight w:val="285"/>
        </w:trPr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67" w:rsidRPr="005463F3" w:rsidRDefault="00FA3867" w:rsidP="00546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Описание квалификации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867" w:rsidRPr="005463F3" w:rsidRDefault="00FA3867" w:rsidP="00DD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463F3">
              <w:rPr>
                <w:rFonts w:ascii="Times New Roman" w:eastAsia="Times New Roman" w:hAnsi="Times New Roman"/>
                <w:color w:val="000000"/>
                <w:lang w:eastAsia="ru-RU"/>
              </w:rPr>
              <w:t>Бр</w:t>
            </w:r>
            <w:proofErr w:type="spellEnd"/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рублей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5463F3" w:rsidRDefault="00FA3867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463F3">
              <w:rPr>
                <w:rFonts w:ascii="Times New Roman" w:eastAsia="Times New Roman" w:hAnsi="Times New Roman"/>
                <w:color w:val="000000"/>
                <w:lang w:eastAsia="ru-RU"/>
              </w:rPr>
              <w:t>Кр</w:t>
            </w:r>
            <w:proofErr w:type="spellEnd"/>
          </w:p>
        </w:tc>
      </w:tr>
      <w:tr w:rsidR="00FA3867" w:rsidRPr="00DD5624" w:rsidTr="003A2767">
        <w:trPr>
          <w:trHeight w:val="855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867" w:rsidRPr="00DD5624" w:rsidRDefault="00FA3867" w:rsidP="00B17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67" w:rsidRPr="00DD5624" w:rsidRDefault="00FA3867" w:rsidP="00DD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5463F3" w:rsidRDefault="00FA3867" w:rsidP="000F7F1A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НИУ ВШЭ –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5463F3" w:rsidRDefault="00FA3867" w:rsidP="000F7F1A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НИУ ВШЭ – САНКТ-ПЕТЕРБУРГ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5463F3" w:rsidRDefault="00FA3867" w:rsidP="000F7F1A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НИУ ВШЭ – НИЖНИЙ НОВГОРОД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5463F3" w:rsidRDefault="00FA3867" w:rsidP="000F7F1A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НИУ ВШЭ – ПЕРМЬ</w:t>
            </w:r>
            <w:r w:rsidRPr="005463F3">
              <w:rPr>
                <w:rStyle w:val="a6"/>
                <w:rFonts w:ascii="Times New Roman" w:hAnsi="Times New Roman"/>
              </w:rPr>
              <w:footnoteReference w:id="1"/>
            </w:r>
            <w:r w:rsidRPr="005463F3">
              <w:rPr>
                <w:rFonts w:ascii="Times New Roman" w:hAnsi="Times New Roman"/>
              </w:rPr>
              <w:t xml:space="preserve"> </w:t>
            </w:r>
          </w:p>
        </w:tc>
      </w:tr>
      <w:tr w:rsidR="00677C6D" w:rsidRPr="00DD5624" w:rsidTr="003A2767">
        <w:trPr>
          <w:trHeight w:val="33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677C6D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677C6D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0,8625</w:t>
            </w:r>
          </w:p>
        </w:tc>
      </w:tr>
      <w:tr w:rsidR="00677C6D" w:rsidRPr="00DD5624" w:rsidTr="003A2767">
        <w:trPr>
          <w:trHeight w:val="3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6D" w:rsidRPr="00677C6D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677C6D">
              <w:rPr>
                <w:rFonts w:ascii="Times New Roman" w:hAnsi="Times New Roman"/>
                <w:sz w:val="24"/>
                <w:szCs w:val="24"/>
              </w:rPr>
              <w:t>Работа на ставке тьютора в НИУ ВШЭ в момент заключения ГПД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DD5624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0,8625</w:t>
            </w:r>
          </w:p>
        </w:tc>
      </w:tr>
      <w:tr w:rsidR="00677C6D" w:rsidRPr="00DD5624" w:rsidTr="003A2767">
        <w:trPr>
          <w:trHeight w:val="155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677C6D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677C6D">
              <w:rPr>
                <w:rFonts w:ascii="Times New Roman" w:hAnsi="Times New Roman"/>
                <w:sz w:val="24"/>
                <w:szCs w:val="24"/>
              </w:rPr>
              <w:t xml:space="preserve">Высшее образование; опыт работы более 1 года за последние 3 года в научном или образовательном учреждении ВО или ДПО, с выполнением в указанных организациях научных или педагогических функций, в том числе по ГПД /практик на </w:t>
            </w:r>
            <w:proofErr w:type="spellStart"/>
            <w:r w:rsidRPr="00677C6D">
              <w:rPr>
                <w:rFonts w:ascii="Times New Roman" w:hAnsi="Times New Roman"/>
                <w:sz w:val="24"/>
                <w:szCs w:val="24"/>
              </w:rPr>
              <w:t>неруководящей</w:t>
            </w:r>
            <w:proofErr w:type="spellEnd"/>
            <w:r w:rsidRPr="00677C6D">
              <w:rPr>
                <w:rFonts w:ascii="Times New Roman" w:hAnsi="Times New Roman"/>
                <w:sz w:val="24"/>
                <w:szCs w:val="24"/>
              </w:rPr>
              <w:t xml:space="preserve"> должности в момент заключения ГПД, опыт работы в данной должности более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0,8625</w:t>
            </w:r>
          </w:p>
        </w:tc>
      </w:tr>
      <w:tr w:rsidR="00677C6D" w:rsidRPr="00DD5624" w:rsidTr="003A2767">
        <w:trPr>
          <w:trHeight w:val="187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677C6D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677C6D">
              <w:rPr>
                <w:rFonts w:ascii="Times New Roman" w:hAnsi="Times New Roman"/>
                <w:sz w:val="24"/>
                <w:szCs w:val="24"/>
              </w:rPr>
              <w:t>Высшее образование; наличие ученой степени, опыт работы более 3 лет за последние 5 лет в научном или образовательном учреждении ВО или ДПО, с выполнением в указанных организациях научных или педагогических функций, в том числе по ГПД /практик на руководящей должности среднего звена в момент заключения ГПД, опыт работы в данной должности более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634,00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0,8625</w:t>
            </w:r>
          </w:p>
        </w:tc>
      </w:tr>
      <w:tr w:rsidR="003A2767" w:rsidRPr="00DD5624" w:rsidTr="003A2767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677C6D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677C6D">
              <w:rPr>
                <w:rFonts w:ascii="Times New Roman" w:hAnsi="Times New Roman"/>
                <w:sz w:val="24"/>
                <w:szCs w:val="24"/>
              </w:rPr>
              <w:t xml:space="preserve">Высшее образование; наличие ученой степени доктор наук или </w:t>
            </w:r>
            <w:proofErr w:type="spellStart"/>
            <w:r w:rsidRPr="00677C6D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677C6D">
              <w:rPr>
                <w:rFonts w:ascii="Times New Roman" w:hAnsi="Times New Roman"/>
                <w:sz w:val="24"/>
                <w:szCs w:val="24"/>
              </w:rPr>
              <w:t xml:space="preserve">, опыт работы более 5 лет за последние 10 лет в научном или образовательном </w:t>
            </w:r>
            <w:r w:rsidRPr="00677C6D">
              <w:rPr>
                <w:rFonts w:ascii="Times New Roman" w:hAnsi="Times New Roman"/>
                <w:sz w:val="24"/>
                <w:szCs w:val="24"/>
              </w:rPr>
              <w:lastRenderedPageBreak/>
              <w:t>учреждении ВО или ДПО, с выполнением в указанных организациях научных или педагогических функций, в том числе по ГПД/практик на руководящей должности высшего звена в момент заключения ГПД, опыт работы в данной должности более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0,8625</w:t>
            </w:r>
          </w:p>
        </w:tc>
      </w:tr>
    </w:tbl>
    <w:p w:rsidR="00111FAC" w:rsidRDefault="00111FAC" w:rsidP="00111FAC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F57E62" w:rsidRDefault="00F57E62" w:rsidP="00111FAC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152A85" w:rsidRPr="005A4B9E" w:rsidRDefault="005A4B9E" w:rsidP="00F57E62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A4B9E">
        <w:rPr>
          <w:rFonts w:ascii="Times New Roman" w:hAnsi="Times New Roman"/>
          <w:sz w:val="24"/>
          <w:szCs w:val="24"/>
        </w:rPr>
        <w:t xml:space="preserve">Коэффициенты за </w:t>
      </w:r>
      <w:r>
        <w:rPr>
          <w:rFonts w:ascii="Times New Roman" w:hAnsi="Times New Roman"/>
          <w:sz w:val="24"/>
          <w:szCs w:val="24"/>
        </w:rPr>
        <w:t>сложность и напряженность (</w:t>
      </w:r>
      <w:proofErr w:type="spellStart"/>
      <w:r>
        <w:rPr>
          <w:rFonts w:ascii="Times New Roman" w:hAnsi="Times New Roman"/>
          <w:sz w:val="24"/>
          <w:szCs w:val="24"/>
        </w:rPr>
        <w:t>Ксн</w:t>
      </w:r>
      <w:proofErr w:type="spellEnd"/>
      <w:r>
        <w:rPr>
          <w:rStyle w:val="a6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993"/>
        <w:gridCol w:w="3827"/>
        <w:gridCol w:w="992"/>
        <w:gridCol w:w="3402"/>
        <w:gridCol w:w="851"/>
      </w:tblGrid>
      <w:tr w:rsidR="00FA3867" w:rsidRPr="00EC3411" w:rsidTr="003A2767">
        <w:trPr>
          <w:trHeight w:val="611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867" w:rsidRPr="00EC3411" w:rsidRDefault="00FA3867" w:rsidP="003A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color w:val="000000"/>
                <w:lang w:eastAsia="ru-RU"/>
              </w:rPr>
              <w:t>Институт образования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A3867" w:rsidRPr="00EC3411" w:rsidRDefault="00FA3867" w:rsidP="003A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color w:val="000000"/>
                <w:lang w:eastAsia="ru-RU"/>
              </w:rPr>
              <w:t>Школа дизайна факультета КМД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67" w:rsidRPr="00EC3411" w:rsidRDefault="00FA3867" w:rsidP="003A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Образовательная программа «Литературное мастерство»</w:t>
            </w:r>
          </w:p>
        </w:tc>
      </w:tr>
      <w:tr w:rsidR="00EC3411" w:rsidRPr="00EC3411" w:rsidTr="003A2767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411" w:rsidRPr="00EC3411" w:rsidRDefault="00FA3867" w:rsidP="006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411" w:rsidRPr="00EC3411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Ксн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411" w:rsidRPr="00EC3411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411" w:rsidRPr="00EC3411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Ксн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411" w:rsidRPr="00EC3411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411" w:rsidRPr="00EC3411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Ксн</w:t>
            </w:r>
            <w:proofErr w:type="spellEnd"/>
          </w:p>
        </w:tc>
      </w:tr>
      <w:tr w:rsidR="000F32A3" w:rsidRPr="00EC3411" w:rsidTr="003A2767">
        <w:trPr>
          <w:trHeight w:val="9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2A3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Высшее образование, стаж работы в образовательном учреждении≤ 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0F32A3" w:rsidRDefault="000F32A3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 xml:space="preserve">Молодой, начинающий дизайнер, дизайнер-выпускник НИУ ВШЭ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0F32A3" w:rsidRPr="00EC3411" w:rsidTr="003A2767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2A3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Высшее образование; стаж работы в образовательном учреждении&gt; 1 г. ≤ 3 л./практик на </w:t>
            </w:r>
            <w:proofErr w:type="spellStart"/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неруководящей</w:t>
            </w:r>
            <w:proofErr w:type="spellEnd"/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должности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0F32A3" w:rsidRDefault="000F32A3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>Дизайнер-практик с опытом работы в дизайн – индустрии от 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0F32A3" w:rsidRDefault="000F32A3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>Преподаватель: известный и уважаемый профессионал в своей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4,28</w:t>
            </w:r>
          </w:p>
        </w:tc>
      </w:tr>
      <w:tr w:rsidR="000F32A3" w:rsidRPr="00EC3411" w:rsidTr="003A276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2A3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Высшее образование; стаж работы в обра</w:t>
            </w:r>
            <w:r w:rsidRPr="005463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зовательном учреждении &gt; </w:t>
            </w: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3 лет, налич</w:t>
            </w:r>
            <w:r w:rsidRPr="005463F3">
              <w:rPr>
                <w:rFonts w:ascii="Times New Roman" w:eastAsia="Times New Roman" w:hAnsi="Times New Roman"/>
                <w:color w:val="000000"/>
                <w:lang w:eastAsia="ru-RU"/>
              </w:rPr>
              <w:t>ие ученой степени кандидат наук</w:t>
            </w: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/практик на руководящей должности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0F32A3" w:rsidRDefault="000F32A3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>Дизайнер, имеющий международную известность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0F32A3" w:rsidRDefault="000F32A3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 xml:space="preserve">Известный практик: 1) Известный и уважаемый профессионал в своей области 2) Автор двух и более книг, монографий, написанных за последние 20 лет 3) Автор более чем 30 рецензий, статей, обзоров, написанных за последние 10 лет   4) Участник культурных и литературных проектов в </w:t>
            </w:r>
            <w:r w:rsidRPr="000F32A3">
              <w:rPr>
                <w:rFonts w:ascii="Times New Roman" w:hAnsi="Times New Roman"/>
              </w:rPr>
              <w:lastRenderedPageBreak/>
              <w:t>последние 10 лет. Должны быть актуальны хотя бы 2 из 4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5,35</w:t>
            </w:r>
          </w:p>
        </w:tc>
      </w:tr>
      <w:tr w:rsidR="00FA3867" w:rsidRPr="00EC3411" w:rsidTr="003A276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867" w:rsidRPr="00DD5624" w:rsidRDefault="00FA3867" w:rsidP="003450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Высшее образование; стаж работы в обра</w:t>
            </w:r>
            <w:r w:rsidRPr="005463F3">
              <w:rPr>
                <w:rFonts w:ascii="Times New Roman" w:eastAsia="Times New Roman" w:hAnsi="Times New Roman"/>
                <w:color w:val="000000"/>
                <w:lang w:eastAsia="ru-RU"/>
              </w:rPr>
              <w:t>зовательном учреждении &gt; 5 лет</w:t>
            </w: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наличие ученой степени доктор наук или </w:t>
            </w:r>
            <w:proofErr w:type="spellStart"/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PhD</w:t>
            </w:r>
            <w:proofErr w:type="spellEnd"/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./практик на руководящей должности высшего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867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867" w:rsidRPr="000F32A3" w:rsidRDefault="00FA3867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>Выдающийся практик, имеющий особые достижения в дизайн – образовании, опыт преподавания в НИУ ВШЭ &gt;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867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867" w:rsidRPr="000F32A3" w:rsidRDefault="00FA3867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>Выдающийся практик: 1) Лауреат литературных премий 2) Автор более, чем пяти книг за последние 25 лет 3) Медийная персона – участник теле- и радиопрограмм в период за последние 10 лет 4) Член различных литературных жюри 5) Участник различных литературных проектов в последние 10 лет. 6) Автор более 50 статей, обзоров, рецензий за последние 10 лет. Должны быть актуальны хотя бы 4 из 6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867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6,95</w:t>
            </w:r>
          </w:p>
        </w:tc>
      </w:tr>
    </w:tbl>
    <w:p w:rsidR="00123AD2" w:rsidRDefault="00FC0F36" w:rsidP="00B75EA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0F36">
        <w:rPr>
          <w:rFonts w:ascii="Times New Roman" w:hAnsi="Times New Roman"/>
          <w:sz w:val="24"/>
          <w:szCs w:val="24"/>
        </w:rPr>
        <w:t xml:space="preserve">Стоимость одного часа для работника соответствующей квалификации определяется как базовый </w:t>
      </w:r>
      <w:r>
        <w:rPr>
          <w:rFonts w:ascii="Times New Roman" w:hAnsi="Times New Roman"/>
          <w:sz w:val="24"/>
          <w:szCs w:val="24"/>
        </w:rPr>
        <w:t>размер, умноженный на региональный коэффициент и коэффициент сложности и напряженности (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Ксн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83759B" w:rsidRPr="000F32A3" w:rsidRDefault="0083759B" w:rsidP="0083759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2A3">
        <w:rPr>
          <w:rFonts w:ascii="Times New Roman" w:hAnsi="Times New Roman"/>
          <w:sz w:val="24"/>
          <w:szCs w:val="24"/>
        </w:rPr>
        <w:t xml:space="preserve">Размер почасового вознаграждения для оплаты образовательных услуг в рамках проекта </w:t>
      </w:r>
      <w:proofErr w:type="spellStart"/>
      <w:r w:rsidRPr="000F32A3">
        <w:rPr>
          <w:rFonts w:ascii="Times New Roman" w:hAnsi="Times New Roman"/>
          <w:sz w:val="24"/>
          <w:szCs w:val="24"/>
        </w:rPr>
        <w:t>Data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2A3">
        <w:rPr>
          <w:rFonts w:ascii="Times New Roman" w:hAnsi="Times New Roman"/>
          <w:sz w:val="24"/>
          <w:szCs w:val="24"/>
        </w:rPr>
        <w:t>Culture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(курсы по </w:t>
      </w:r>
      <w:proofErr w:type="spellStart"/>
      <w:r w:rsidRPr="000F32A3">
        <w:rPr>
          <w:rFonts w:ascii="Times New Roman" w:hAnsi="Times New Roman"/>
          <w:sz w:val="24"/>
          <w:szCs w:val="24"/>
        </w:rPr>
        <w:t>data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2A3">
        <w:rPr>
          <w:rFonts w:ascii="Times New Roman" w:hAnsi="Times New Roman"/>
          <w:sz w:val="24"/>
          <w:szCs w:val="24"/>
        </w:rPr>
        <w:t>skills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на образовательных программах бакалавриата) и проекта </w:t>
      </w:r>
      <w:proofErr w:type="spellStart"/>
      <w:r w:rsidRPr="000F32A3">
        <w:rPr>
          <w:rFonts w:ascii="Times New Roman" w:hAnsi="Times New Roman"/>
          <w:sz w:val="24"/>
          <w:szCs w:val="24"/>
        </w:rPr>
        <w:t>Advanced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2A3">
        <w:rPr>
          <w:rFonts w:ascii="Times New Roman" w:hAnsi="Times New Roman"/>
          <w:sz w:val="24"/>
          <w:szCs w:val="24"/>
        </w:rPr>
        <w:t>Data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2A3">
        <w:rPr>
          <w:rFonts w:ascii="Times New Roman" w:hAnsi="Times New Roman"/>
          <w:sz w:val="24"/>
          <w:szCs w:val="24"/>
        </w:rPr>
        <w:t>Skills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  (курсы по </w:t>
      </w:r>
      <w:proofErr w:type="spellStart"/>
      <w:r w:rsidRPr="000F32A3">
        <w:rPr>
          <w:rFonts w:ascii="Times New Roman" w:hAnsi="Times New Roman"/>
          <w:sz w:val="24"/>
          <w:szCs w:val="24"/>
        </w:rPr>
        <w:t>data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2A3">
        <w:rPr>
          <w:rFonts w:ascii="Times New Roman" w:hAnsi="Times New Roman"/>
          <w:sz w:val="24"/>
          <w:szCs w:val="24"/>
        </w:rPr>
        <w:t>skills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на образовательных программах магистратуры</w:t>
      </w:r>
      <w:r>
        <w:t>):</w:t>
      </w:r>
      <w:r w:rsidR="000F32A3">
        <w:t xml:space="preserve"> с</w:t>
      </w:r>
      <w:r w:rsidRPr="000F32A3">
        <w:rPr>
          <w:rFonts w:ascii="Times New Roman" w:hAnsi="Times New Roman"/>
          <w:sz w:val="24"/>
          <w:szCs w:val="24"/>
        </w:rPr>
        <w:t xml:space="preserve">тоимость 1 часа лекций — </w:t>
      </w:r>
      <w:r w:rsidR="00FD0EEB">
        <w:rPr>
          <w:rFonts w:ascii="Times New Roman" w:hAnsi="Times New Roman"/>
          <w:sz w:val="24"/>
          <w:szCs w:val="24"/>
        </w:rPr>
        <w:t>3</w:t>
      </w:r>
      <w:r w:rsidRPr="000F32A3">
        <w:rPr>
          <w:rFonts w:ascii="Times New Roman" w:hAnsi="Times New Roman"/>
          <w:sz w:val="24"/>
          <w:szCs w:val="24"/>
        </w:rPr>
        <w:t>000 рублей;</w:t>
      </w:r>
      <w:r w:rsidR="000F32A3" w:rsidRPr="000F32A3">
        <w:rPr>
          <w:rFonts w:ascii="Times New Roman" w:hAnsi="Times New Roman"/>
          <w:sz w:val="24"/>
          <w:szCs w:val="24"/>
        </w:rPr>
        <w:t xml:space="preserve"> </w:t>
      </w:r>
      <w:r w:rsidR="000F32A3">
        <w:rPr>
          <w:rFonts w:ascii="Times New Roman" w:hAnsi="Times New Roman"/>
          <w:sz w:val="24"/>
          <w:szCs w:val="24"/>
        </w:rPr>
        <w:t>с</w:t>
      </w:r>
      <w:r w:rsidRPr="000F32A3">
        <w:rPr>
          <w:rFonts w:ascii="Times New Roman" w:hAnsi="Times New Roman"/>
          <w:sz w:val="24"/>
          <w:szCs w:val="24"/>
        </w:rPr>
        <w:t>тоимость 1 часа семинаров, практических занятий, научно-исследовательских семинаров — 1</w:t>
      </w:r>
      <w:r w:rsidR="00FD0EEB">
        <w:rPr>
          <w:rFonts w:ascii="Times New Roman" w:hAnsi="Times New Roman"/>
          <w:sz w:val="24"/>
          <w:szCs w:val="24"/>
        </w:rPr>
        <w:t>5</w:t>
      </w:r>
      <w:r w:rsidRPr="000F32A3">
        <w:rPr>
          <w:rFonts w:ascii="Times New Roman" w:hAnsi="Times New Roman"/>
          <w:sz w:val="24"/>
          <w:szCs w:val="24"/>
        </w:rPr>
        <w:t>00</w:t>
      </w:r>
      <w:r w:rsidR="000F32A3">
        <w:rPr>
          <w:rFonts w:ascii="Times New Roman" w:hAnsi="Times New Roman"/>
          <w:sz w:val="24"/>
          <w:szCs w:val="24"/>
        </w:rPr>
        <w:t xml:space="preserve"> </w:t>
      </w:r>
      <w:r w:rsidRPr="000F32A3">
        <w:rPr>
          <w:rFonts w:ascii="Times New Roman" w:hAnsi="Times New Roman"/>
          <w:sz w:val="24"/>
          <w:szCs w:val="24"/>
        </w:rPr>
        <w:t>рублей.</w:t>
      </w:r>
    </w:p>
    <w:sectPr w:rsidR="0083759B" w:rsidRPr="000F32A3" w:rsidSect="00157B4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EF" w:rsidRDefault="00706DEF" w:rsidP="00832F6E">
      <w:pPr>
        <w:spacing w:after="0" w:line="240" w:lineRule="auto"/>
      </w:pPr>
      <w:r>
        <w:separator/>
      </w:r>
    </w:p>
  </w:endnote>
  <w:endnote w:type="continuationSeparator" w:id="0">
    <w:p w:rsidR="00706DEF" w:rsidRDefault="00706DEF" w:rsidP="0083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EF" w:rsidRDefault="00706DEF" w:rsidP="00832F6E">
      <w:pPr>
        <w:spacing w:after="0" w:line="240" w:lineRule="auto"/>
      </w:pPr>
      <w:r>
        <w:separator/>
      </w:r>
    </w:p>
  </w:footnote>
  <w:footnote w:type="continuationSeparator" w:id="0">
    <w:p w:rsidR="00706DEF" w:rsidRDefault="00706DEF" w:rsidP="00832F6E">
      <w:pPr>
        <w:spacing w:after="0" w:line="240" w:lineRule="auto"/>
      </w:pPr>
      <w:r>
        <w:continuationSeparator/>
      </w:r>
    </w:p>
  </w:footnote>
  <w:footnote w:id="1">
    <w:p w:rsidR="00FA3867" w:rsidRPr="005463F3" w:rsidRDefault="00FA3867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С учетом 15% районного коэффициента</w:t>
      </w:r>
    </w:p>
  </w:footnote>
  <w:footnote w:id="2">
    <w:p w:rsidR="005A4B9E" w:rsidRPr="005A4B9E" w:rsidRDefault="005A4B9E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 xml:space="preserve">Для структурных подразделений и дисциплин, не указанных в таблице, используется </w:t>
      </w:r>
      <w:proofErr w:type="spellStart"/>
      <w:r>
        <w:rPr>
          <w:lang w:val="ru-RU"/>
        </w:rPr>
        <w:t>Ксн</w:t>
      </w:r>
      <w:proofErr w:type="spellEnd"/>
      <w:r>
        <w:rPr>
          <w:lang w:val="ru-RU"/>
        </w:rPr>
        <w:t>=1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71A2"/>
    <w:multiLevelType w:val="hybridMultilevel"/>
    <w:tmpl w:val="3CCC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29FF"/>
    <w:multiLevelType w:val="hybridMultilevel"/>
    <w:tmpl w:val="6CE6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5A82"/>
    <w:multiLevelType w:val="hybridMultilevel"/>
    <w:tmpl w:val="AEAA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7A70"/>
    <w:multiLevelType w:val="hybridMultilevel"/>
    <w:tmpl w:val="6EEC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D77C8"/>
    <w:multiLevelType w:val="hybridMultilevel"/>
    <w:tmpl w:val="62F0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79"/>
    <w:rsid w:val="00027576"/>
    <w:rsid w:val="00081A32"/>
    <w:rsid w:val="000849BA"/>
    <w:rsid w:val="000B6EB2"/>
    <w:rsid w:val="000F32A3"/>
    <w:rsid w:val="000F75A7"/>
    <w:rsid w:val="00111FAC"/>
    <w:rsid w:val="00123AD2"/>
    <w:rsid w:val="00152A85"/>
    <w:rsid w:val="00157B4F"/>
    <w:rsid w:val="001B06B3"/>
    <w:rsid w:val="001E1CF1"/>
    <w:rsid w:val="001F3431"/>
    <w:rsid w:val="001F706F"/>
    <w:rsid w:val="00207A71"/>
    <w:rsid w:val="00263E2D"/>
    <w:rsid w:val="002A7FDA"/>
    <w:rsid w:val="002B3263"/>
    <w:rsid w:val="0032605A"/>
    <w:rsid w:val="00340D96"/>
    <w:rsid w:val="003A0C22"/>
    <w:rsid w:val="003A2767"/>
    <w:rsid w:val="003D1DF3"/>
    <w:rsid w:val="00454679"/>
    <w:rsid w:val="00467377"/>
    <w:rsid w:val="00474D5B"/>
    <w:rsid w:val="0048453D"/>
    <w:rsid w:val="00497B7F"/>
    <w:rsid w:val="004F736D"/>
    <w:rsid w:val="0050035B"/>
    <w:rsid w:val="00527A8D"/>
    <w:rsid w:val="005463F3"/>
    <w:rsid w:val="00560951"/>
    <w:rsid w:val="005A4B9E"/>
    <w:rsid w:val="005C0CFE"/>
    <w:rsid w:val="005C47CB"/>
    <w:rsid w:val="005D59BE"/>
    <w:rsid w:val="005E762A"/>
    <w:rsid w:val="005F1AFA"/>
    <w:rsid w:val="0061044B"/>
    <w:rsid w:val="00614D1D"/>
    <w:rsid w:val="006715DD"/>
    <w:rsid w:val="00677C6D"/>
    <w:rsid w:val="006F096B"/>
    <w:rsid w:val="0070387E"/>
    <w:rsid w:val="00706DEF"/>
    <w:rsid w:val="0079298F"/>
    <w:rsid w:val="007A4FE1"/>
    <w:rsid w:val="00832F6E"/>
    <w:rsid w:val="0083759B"/>
    <w:rsid w:val="008721EA"/>
    <w:rsid w:val="00880051"/>
    <w:rsid w:val="008B1B8C"/>
    <w:rsid w:val="008B2A8B"/>
    <w:rsid w:val="008E43C7"/>
    <w:rsid w:val="009724FB"/>
    <w:rsid w:val="00B17B53"/>
    <w:rsid w:val="00B235A4"/>
    <w:rsid w:val="00B31423"/>
    <w:rsid w:val="00B73E33"/>
    <w:rsid w:val="00B75EA8"/>
    <w:rsid w:val="00BB5CBA"/>
    <w:rsid w:val="00BC2547"/>
    <w:rsid w:val="00BF49AC"/>
    <w:rsid w:val="00C31673"/>
    <w:rsid w:val="00C33320"/>
    <w:rsid w:val="00D231DA"/>
    <w:rsid w:val="00D835CC"/>
    <w:rsid w:val="00DA3EDC"/>
    <w:rsid w:val="00DD5624"/>
    <w:rsid w:val="00E16294"/>
    <w:rsid w:val="00E66FA3"/>
    <w:rsid w:val="00E724E4"/>
    <w:rsid w:val="00EA134C"/>
    <w:rsid w:val="00EC3411"/>
    <w:rsid w:val="00EE3324"/>
    <w:rsid w:val="00F23D8B"/>
    <w:rsid w:val="00F46B1E"/>
    <w:rsid w:val="00F57E62"/>
    <w:rsid w:val="00F752DC"/>
    <w:rsid w:val="00F847F2"/>
    <w:rsid w:val="00FA3867"/>
    <w:rsid w:val="00FC0F36"/>
    <w:rsid w:val="00FD0EEB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8D3A"/>
  <w15:docId w15:val="{DC3398B6-D1B3-4952-8470-E4309CEA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832F6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5">
    <w:name w:val="Текст сноски Знак"/>
    <w:link w:val="a4"/>
    <w:semiHidden/>
    <w:rsid w:val="00832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32F6E"/>
    <w:rPr>
      <w:vertAlign w:val="superscript"/>
    </w:rPr>
  </w:style>
  <w:style w:type="paragraph" w:styleId="a7">
    <w:name w:val="List Paragraph"/>
    <w:basedOn w:val="a"/>
    <w:uiPriority w:val="34"/>
    <w:qFormat/>
    <w:rsid w:val="00123A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B2A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271A-B6EC-46B7-85B4-F3163D22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Артюхова Елена Алексеевна</dc:creator>
  <cp:lastModifiedBy>Захарова Юлия Владимировна</cp:lastModifiedBy>
  <cp:revision>3</cp:revision>
  <cp:lastPrinted>2017-08-31T09:15:00Z</cp:lastPrinted>
  <dcterms:created xsi:type="dcterms:W3CDTF">2021-07-28T09:48:00Z</dcterms:created>
  <dcterms:modified xsi:type="dcterms:W3CDTF">2021-08-12T10:13:00Z</dcterms:modified>
</cp:coreProperties>
</file>